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1BF28" w14:textId="77777777" w:rsidR="0013384A" w:rsidRDefault="0013384A" w:rsidP="0013384A">
      <w:r>
        <w:t>Student engagement is a topic of ongoing debate among educators and educational leaders. Some argue that regular monitoring of student engagement is essential for ensuring academic success, while others advocate for a more hands-off approach, emphasizing the importance of fostering self-discipline and a genuine willingness to learn. In this essay, we will explore the arguments of both sides and consider specific examples to support their viewpoints.</w:t>
      </w:r>
    </w:p>
    <w:p w14:paraId="7AFF3DFD" w14:textId="77777777" w:rsidR="0013384A" w:rsidRDefault="0013384A" w:rsidP="0013384A"/>
    <w:p w14:paraId="2CFA18A9" w14:textId="77777777" w:rsidR="0013384A" w:rsidRDefault="0013384A" w:rsidP="0013384A">
      <w:r>
        <w:t>Proponents of regular monitoring of student engagement argue that it is necessary for identifying and addressing potential issues that may hinder academic progress. By keeping a close eye on students' study habits, attendance, and participation, educators can intervene early to provide necessary support and guidance. For example, regular monitoring can help identify students who are struggling with a particular subject or are at risk of falling behind due to absenteeism. By intervening early, educators can provide targeted assistance, thereby improving the overall academic performance of the students.</w:t>
      </w:r>
    </w:p>
    <w:p w14:paraId="1190C7B7" w14:textId="77777777" w:rsidR="0013384A" w:rsidRDefault="0013384A" w:rsidP="0013384A"/>
    <w:p w14:paraId="7A4A736B" w14:textId="77777777" w:rsidR="0013384A" w:rsidRDefault="0013384A" w:rsidP="0013384A">
      <w:r>
        <w:t>On the other hand, advocates for a more hands-off approach argue that overzealous scrutiny of students' day-to-day study habits can be counterproductive. They believe that excessive monitoring may create an atmosphere of distrust and anxiety, ultimately hindering the development of intrinsic motivation and self-discipline. Instead, they argue that schools and universities should focus on creating a supportive and nurturing environment that encourages students to take responsibility for their own learning. For instance, by promoting a culture of autonomy and self-regulation, students are more likely to develop the necessary skills to succeed academically and beyond.</w:t>
      </w:r>
    </w:p>
    <w:p w14:paraId="153ADC11" w14:textId="77777777" w:rsidR="0013384A" w:rsidRDefault="0013384A" w:rsidP="0013384A"/>
    <w:p w14:paraId="0E1925F6" w14:textId="77777777" w:rsidR="0013384A" w:rsidRDefault="0013384A" w:rsidP="0013384A">
      <w:r>
        <w:t>While both arguments have their merits, it is important to strike a balance between monitoring and fostering self-discipline. Regular monitoring can indeed provide valuable insights into students' engagement and progress, allowing educators to provide timely support. However, excessive scrutiny may lead to a lack of trust and autonomy among students. Therefore, a more holistic approach that combines monitoring with the promotion of self-discipline and intrinsic motivation is essential.</w:t>
      </w:r>
    </w:p>
    <w:p w14:paraId="75D2012A" w14:textId="77777777" w:rsidR="0013384A" w:rsidRDefault="0013384A" w:rsidP="0013384A"/>
    <w:p w14:paraId="02F76812" w14:textId="1483AE4F" w:rsidR="000159EB" w:rsidRPr="0013384A" w:rsidRDefault="0013384A" w:rsidP="0013384A">
      <w:r>
        <w:t xml:space="preserve">In conclusion, the debate over student engagement and monitoring is a complex issue with valid points on both sides. While regular monitoring can provide valuable insights and support for students, it is equally important to foster a culture of self-discipline and intrinsic motivation. By striking a balance between the two approaches, educators can </w:t>
      </w:r>
      <w:r>
        <w:lastRenderedPageBreak/>
        <w:t>create a supportive and nurturing environment that enables students to thrive academically and personally.</w:t>
      </w:r>
    </w:p>
    <w:sectPr w:rsidR="000159EB" w:rsidRPr="001338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9EB"/>
    <w:rsid w:val="000159EB"/>
    <w:rsid w:val="000D7CB1"/>
    <w:rsid w:val="0013384A"/>
    <w:rsid w:val="003F2706"/>
    <w:rsid w:val="0052138C"/>
    <w:rsid w:val="00A72C5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08C35"/>
  <w15:chartTrackingRefBased/>
  <w15:docId w15:val="{491982BB-B029-46A1-9116-014447FD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59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59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59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59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59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59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59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59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59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9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59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59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59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59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59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59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59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59EB"/>
    <w:rPr>
      <w:rFonts w:eastAsiaTheme="majorEastAsia" w:cstheme="majorBidi"/>
      <w:color w:val="272727" w:themeColor="text1" w:themeTint="D8"/>
    </w:rPr>
  </w:style>
  <w:style w:type="paragraph" w:styleId="Title">
    <w:name w:val="Title"/>
    <w:basedOn w:val="Normal"/>
    <w:next w:val="Normal"/>
    <w:link w:val="TitleChar"/>
    <w:uiPriority w:val="10"/>
    <w:qFormat/>
    <w:rsid w:val="000159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59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59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59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59EB"/>
    <w:pPr>
      <w:spacing w:before="160"/>
      <w:jc w:val="center"/>
    </w:pPr>
    <w:rPr>
      <w:i/>
      <w:iCs/>
      <w:color w:val="404040" w:themeColor="text1" w:themeTint="BF"/>
    </w:rPr>
  </w:style>
  <w:style w:type="character" w:customStyle="1" w:styleId="QuoteChar">
    <w:name w:val="Quote Char"/>
    <w:basedOn w:val="DefaultParagraphFont"/>
    <w:link w:val="Quote"/>
    <w:uiPriority w:val="29"/>
    <w:rsid w:val="000159EB"/>
    <w:rPr>
      <w:i/>
      <w:iCs/>
      <w:color w:val="404040" w:themeColor="text1" w:themeTint="BF"/>
    </w:rPr>
  </w:style>
  <w:style w:type="paragraph" w:styleId="ListParagraph">
    <w:name w:val="List Paragraph"/>
    <w:basedOn w:val="Normal"/>
    <w:uiPriority w:val="34"/>
    <w:qFormat/>
    <w:rsid w:val="000159EB"/>
    <w:pPr>
      <w:ind w:left="720"/>
      <w:contextualSpacing/>
    </w:pPr>
  </w:style>
  <w:style w:type="character" w:styleId="IntenseEmphasis">
    <w:name w:val="Intense Emphasis"/>
    <w:basedOn w:val="DefaultParagraphFont"/>
    <w:uiPriority w:val="21"/>
    <w:qFormat/>
    <w:rsid w:val="000159EB"/>
    <w:rPr>
      <w:i/>
      <w:iCs/>
      <w:color w:val="0F4761" w:themeColor="accent1" w:themeShade="BF"/>
    </w:rPr>
  </w:style>
  <w:style w:type="paragraph" w:styleId="IntenseQuote">
    <w:name w:val="Intense Quote"/>
    <w:basedOn w:val="Normal"/>
    <w:next w:val="Normal"/>
    <w:link w:val="IntenseQuoteChar"/>
    <w:uiPriority w:val="30"/>
    <w:qFormat/>
    <w:rsid w:val="000159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59EB"/>
    <w:rPr>
      <w:i/>
      <w:iCs/>
      <w:color w:val="0F4761" w:themeColor="accent1" w:themeShade="BF"/>
    </w:rPr>
  </w:style>
  <w:style w:type="character" w:styleId="IntenseReference">
    <w:name w:val="Intense Reference"/>
    <w:basedOn w:val="DefaultParagraphFont"/>
    <w:uiPriority w:val="32"/>
    <w:qFormat/>
    <w:rsid w:val="000159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Jeaco</dc:creator>
  <cp:keywords/>
  <dc:description/>
  <cp:lastModifiedBy>Stephen Jeaco</cp:lastModifiedBy>
  <cp:revision>2</cp:revision>
  <dcterms:created xsi:type="dcterms:W3CDTF">2024-09-03T02:21:00Z</dcterms:created>
  <dcterms:modified xsi:type="dcterms:W3CDTF">2024-09-03T02:21:00Z</dcterms:modified>
</cp:coreProperties>
</file>